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35" w:rsidRPr="0060576E" w:rsidRDefault="00F34E35" w:rsidP="00EA5013">
      <w:pPr>
        <w:shd w:val="clear" w:color="auto" w:fill="FFFFFF" w:themeFill="background1"/>
        <w:spacing w:before="225" w:after="30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60576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   </w:t>
      </w:r>
      <w:r w:rsidR="0060576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Мастер-класс</w:t>
      </w:r>
    </w:p>
    <w:p w:rsidR="00F34E35" w:rsidRPr="0060576E" w:rsidRDefault="005D1B51" w:rsidP="00EA5013">
      <w:pPr>
        <w:shd w:val="clear" w:color="auto" w:fill="FFFFFF" w:themeFill="background1"/>
        <w:spacing w:before="225" w:after="30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Бакуменко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Светланы Юрьевны</w:t>
      </w:r>
    </w:p>
    <w:p w:rsidR="008A2158" w:rsidRPr="0060576E" w:rsidRDefault="008A2158" w:rsidP="00EA5013">
      <w:pPr>
        <w:shd w:val="clear" w:color="auto" w:fill="FFFFFF" w:themeFill="background1"/>
        <w:spacing w:before="225" w:after="30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60576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учителя истории и обществознания</w:t>
      </w:r>
    </w:p>
    <w:p w:rsidR="0060576E" w:rsidRDefault="008A2158" w:rsidP="00EA5013">
      <w:pPr>
        <w:shd w:val="clear" w:color="auto" w:fill="FFFFFF" w:themeFill="background1"/>
        <w:spacing w:before="225" w:after="30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60576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МБОУ </w:t>
      </w:r>
      <w:r w:rsidR="005D1B5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СОШ №11</w:t>
      </w:r>
      <w:r w:rsidR="00F34E35" w:rsidRPr="0060576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 </w:t>
      </w:r>
    </w:p>
    <w:p w:rsidR="00FC1A13" w:rsidRPr="0060576E" w:rsidRDefault="005D1B51" w:rsidP="00EA5013">
      <w:pPr>
        <w:shd w:val="clear" w:color="auto" w:fill="FFFFFF" w:themeFill="background1"/>
        <w:spacing w:before="225" w:after="30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Октябрь 2018</w:t>
      </w:r>
      <w:r w:rsidR="0060576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г.</w:t>
      </w:r>
      <w:r w:rsidR="00F34E35" w:rsidRPr="0060576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FC1A13" w:rsidRPr="0060576E" w:rsidRDefault="00FC1A13" w:rsidP="00EA5013">
      <w:pPr>
        <w:shd w:val="clear" w:color="auto" w:fill="FFFFFF" w:themeFill="background1"/>
        <w:spacing w:before="225" w:after="30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F34E35" w:rsidRPr="00EA5013" w:rsidRDefault="005D1B51" w:rsidP="00EA5013">
      <w:pPr>
        <w:shd w:val="clear" w:color="auto" w:fill="FFFFFF" w:themeFill="background1"/>
        <w:spacing w:before="225" w:after="30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</w:t>
      </w:r>
      <w:r w:rsidRPr="005D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  </w:t>
      </w:r>
      <w:r w:rsidR="00B46887" w:rsidRPr="00EA501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Методические приемы подготовки к ЕГЭ по обществознанию</w:t>
      </w:r>
    </w:p>
    <w:p w:rsidR="006D59F6" w:rsidRPr="00EA5013" w:rsidRDefault="005D1B51" w:rsidP="00EA5013">
      <w:pPr>
        <w:shd w:val="clear" w:color="auto" w:fill="FFFFFF" w:themeFill="background1"/>
        <w:spacing w:before="225" w:after="30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 № 2</w:t>
      </w:r>
      <w:proofErr w:type="gramStart"/>
      <w:r w:rsidR="00B46887" w:rsidRPr="005D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показывают результаты ЕГЭ по обществознанию, экзамен позволяет выявить характер и степень усвоения каждым учеником определенного комплекса знаний по различным аспектам общественной жизни, а также уровень овладения комплексом </w:t>
      </w:r>
      <w:proofErr w:type="spellStart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умений. Каждый ученик должен осознавать, что успешно сданный Единый Государственный Экзамен является залогом успешного и интересного будущего.</w:t>
      </w:r>
      <w:r w:rsidR="008A2158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9F6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013" w:rsidRDefault="0060576E" w:rsidP="00EA5013">
      <w:pPr>
        <w:shd w:val="clear" w:color="auto" w:fill="FFFFFF" w:themeFill="background1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звестно,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— это це</w:t>
      </w:r>
      <w:r w:rsidR="006D59F6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лое, со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стоящее </w:t>
      </w:r>
      <w:r w:rsidR="006D59F6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взаимосвязанных частей. В нашей школе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взаимосвязанными частям</w:t>
      </w:r>
      <w:r w:rsidR="006D59F6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 ступени обучения уча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На каждой ступени </w:t>
      </w:r>
      <w:proofErr w:type="gramStart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возрастные и психологическ</w:t>
      </w:r>
      <w:r w:rsidR="00EC42C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особенности детей я применяю</w:t>
      </w:r>
      <w:proofErr w:type="gramEnd"/>
      <w:r w:rsidR="00EC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методы и формы работы.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1F6F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F6F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B51" w:rsidRPr="005D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 №</w:t>
      </w:r>
      <w:r w:rsidR="005D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D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ЕГЭ по обществознанию несколько отличается от подготовки к экзаменам по другим предметам. Обществознание – это социальная наука, претерпевающая изменения практически каждый день. В тестовых заданиях часто встречаются вопросы, проверяющие знания школьника о современной политической и социальной обстановке в мире. А школьная программа усложняется с каждым годом, и, для того чтобы знать обществознание на «отлично» уже недостаточно просто ознакомиться с материалом учебника: необходимо быть подкованным во многих социальных науках. Именно поэтому подготовка к экзамену по обществознанию должна строиться </w:t>
      </w:r>
      <w:r w:rsidR="00041F6F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 систематично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Подготовку к государственной (итоговой) аттестации можно разбить на 3 этапа.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5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B46887" w:rsidRPr="00EA5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ликвидация пробелов в знаниях за предыдущие годы и подготовка базы для решения заданий первой части экзаменационной работы. </w:t>
      </w:r>
      <w:r w:rsidR="00041F6F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с учащимися 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gramStart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первой неделе сентября провожу </w:t>
      </w:r>
      <w:proofErr w:type="spellStart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безоценочный</w:t>
      </w:r>
      <w:proofErr w:type="spellEnd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диагностический тест за курс 5-9 классов, который позволяет выявить проблемы. Цель проведения обязательно сообщается ученикам, что помогает правильно спланировать работу на ближайший период времени и выяснить наиболее западающие темы, что в дальнейшем упрощает планирование работы учителя. Учащиеся, которые не смогли справиться со своими заданиями, приглашаются на консультации во внеурочное время, где повторяется теоретическая </w:t>
      </w:r>
      <w:proofErr w:type="gramStart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gramEnd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решаются задания по этим темам.</w:t>
      </w:r>
      <w:r w:rsidR="005D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показала, что провальными являются темы блока «Экономика», «Семейное и Уголовное право»</w:t>
      </w:r>
    </w:p>
    <w:p w:rsidR="00C643A9" w:rsidRDefault="00C643A9" w:rsidP="00EA5013">
      <w:pPr>
        <w:shd w:val="clear" w:color="auto" w:fill="FFFFFF" w:themeFill="background1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выявляю, кто из учащихся уверенно выбирает ЕГЭ для аттестации, и предлагаю им план систематической самостоятельной подготовки к экзамену.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Начиню с анализа структуры экзаменационной работы и выделяю те темы, которые в нее включены. Затем подбираю учебные материалы, которые позволят учащемуся последовательно повторить курс обществознание. </w:t>
      </w:r>
    </w:p>
    <w:p w:rsidR="00041F6F" w:rsidRPr="00EA5013" w:rsidRDefault="00B46887" w:rsidP="00EA5013">
      <w:pPr>
        <w:shd w:val="clear" w:color="auto" w:fill="FFFFFF" w:themeFill="background1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не следует начинать подготовку к экзамену с вариантов экзаменационных работ, ибо в них материал распределен в соответствии с целями экзамена, т.е. вразнобой, а не в соответствии со структурой и программой курса школьного обществознания. Именно поэтому следует придерживаться обычного оглавления действующих учебников и учебных пособий.</w:t>
      </w: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1B51" w:rsidRPr="005D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(БУКЛЕТ)</w:t>
      </w:r>
      <w:r w:rsidR="00C6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непосредственной подготовкой к экзамену я подробно знакомлю учащихся с процедурой проведения государственной (итоговой) аттестации. Они должны усвоить не только организационные особенности тестирования, но и особенности содержания и оце</w:t>
      </w:r>
      <w:r w:rsidR="00041F6F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нивания экзаменационной работы. </w:t>
      </w:r>
    </w:p>
    <w:p w:rsidR="0003366D" w:rsidRPr="00EA5013" w:rsidRDefault="00B46887" w:rsidP="00EA5013">
      <w:pPr>
        <w:shd w:val="clear" w:color="auto" w:fill="FFFFFF" w:themeFill="background1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Второй этап</w:t>
      </w: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– это комплексное решение заданий первой части экзаменационной работы. Каждый ученик получает индивидуальный текст, составленный самостоятельно учителем или применяю готовые програм</w:t>
      </w:r>
      <w:proofErr w:type="gramStart"/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тренажеры (одной из таких программ, используемых мной в процессе обучения и подготовки к итоговой аттестации, является п</w:t>
      </w:r>
      <w:r w:rsidR="004E2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«Сдаем Единый экзамен».</w:t>
      </w: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подробно разбираю и комментирую. Если какое-то задание не вошло в комплект тренажеров то оно разбирается особенно тщательно, и я готовлю типичные примеры для более основательного усвоения.</w:t>
      </w: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5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 –</w:t>
      </w: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завершающий этап подготовки. После отработки заданий первой части у учащихся сформирована база для более сложных заданий и можно </w:t>
      </w:r>
      <w:proofErr w:type="gramStart"/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</w:t>
      </w:r>
      <w:proofErr w:type="gramEnd"/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второй и третьей части тренировочных экзаменационных работ.</w:t>
      </w: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0607" w:rsidRPr="005D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D1B51" w:rsidRPr="005D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 № 4</w:t>
      </w:r>
      <w:proofErr w:type="gramStart"/>
      <w:r w:rsidR="00E1060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из главных трудностей, с которыми сталкиваются сегодняшние выпускники при сдаче ЕГЭ – это не столько незнание содержания материала, сколько неумение работать с текстовым материалом разной типологии и разного уровня сложности. Работа с текстом на уроках обществознания, особенно в старшей школе, – является одним из основных видов моей работы. Текст на уроках должен становится стимулом для обсуждения различных проблем. Тексты для анализа подбираю как из учебной, так и из художественной литературы. Кроме того, использую тексты научного и публицистического стиля (газетные и журнальные статьи, фрагменты из справочников, энциклопедий). Нередко тексты подбирают сами школьники.</w:t>
      </w:r>
      <w:r w:rsidR="00612FC4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3A9" w:rsidRDefault="007A697A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0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7651" w:rsidRPr="00EA5013">
        <w:rPr>
          <w:rFonts w:ascii="Times New Roman" w:hAnsi="Times New Roman" w:cs="Times New Roman"/>
          <w:sz w:val="24"/>
          <w:szCs w:val="24"/>
        </w:rPr>
        <w:t xml:space="preserve">Обществоведческие дисциплины напичканы сложной  терминологией, без знания которой невозможно сдать ЕГЭ с высокими  показателями. Значит, нужно так организовать работу, чтобы дети постоянно   тренировали свою память и учились грамотно манипулировать  терминологией. </w:t>
      </w:r>
    </w:p>
    <w:p w:rsidR="00612FC4" w:rsidRPr="00EA5013" w:rsidRDefault="00C643A9" w:rsidP="00EA50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7651" w:rsidRPr="00EA5013">
        <w:rPr>
          <w:rFonts w:ascii="Times New Roman" w:hAnsi="Times New Roman" w:cs="Times New Roman"/>
          <w:sz w:val="24"/>
          <w:szCs w:val="24"/>
        </w:rPr>
        <w:t>Для этого существует масса приёмов и методов: начиная от  ведения школьниками  терминологических словарей, поурочной работы с  карточками, заданиями на сопоставление понятий и определений,   словарными диктантами, работой у доски на знание понятий, заканчивая  терминологическим лото, играми и пр. Здесь же дети должны учиться пользоваться терминами, составлять предложения с ними и приводить примеры</w:t>
      </w:r>
      <w:r w:rsidR="00612FC4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651" w:rsidRPr="00EA5013" w:rsidRDefault="00C643A9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12FC4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в начале каждого занятия провожу работу с терминами</w:t>
      </w:r>
      <w:proofErr w:type="gramStart"/>
      <w:r w:rsidR="0060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12FC4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</w:t>
      </w:r>
      <w:r w:rsidR="00612FC4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орошо зарекомендовала себя работа с интернет ресурсами. Это, прежде всего, </w:t>
      </w:r>
      <w:proofErr w:type="spellStart"/>
      <w:r w:rsidR="00612FC4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proofErr w:type="spellEnd"/>
      <w:r w:rsidR="00612FC4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 для подготовки к ЕГЭ (http://www.uztest.ru, http://www.ege.ru); а также сайты, предназначенные для самостоятельной и исследовательской работы </w:t>
      </w:r>
      <w:proofErr w:type="gramStart"/>
      <w:r w:rsidR="00612FC4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12FC4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http://portfolio.1september.ru, http://www.school-collection.edu.ru и другие).  </w:t>
      </w:r>
    </w:p>
    <w:p w:rsidR="00EF7651" w:rsidRPr="00EA5013" w:rsidRDefault="00C643A9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7651" w:rsidRPr="00EA5013">
        <w:rPr>
          <w:rFonts w:ascii="Times New Roman" w:hAnsi="Times New Roman" w:cs="Times New Roman"/>
          <w:sz w:val="24"/>
          <w:szCs w:val="24"/>
        </w:rPr>
        <w:t>А начать непосредственно подготовку к  экзамену  с  учащимися  помог</w:t>
      </w:r>
      <w:r w:rsidR="005D1B51">
        <w:rPr>
          <w:rFonts w:ascii="Times New Roman" w:hAnsi="Times New Roman" w:cs="Times New Roman"/>
          <w:sz w:val="24"/>
          <w:szCs w:val="24"/>
        </w:rPr>
        <w:t>ают</w:t>
      </w:r>
      <w:r w:rsidR="00EF7651" w:rsidRPr="00EA5013">
        <w:rPr>
          <w:rFonts w:ascii="Times New Roman" w:hAnsi="Times New Roman" w:cs="Times New Roman"/>
          <w:sz w:val="24"/>
          <w:szCs w:val="24"/>
        </w:rPr>
        <w:t xml:space="preserve">  советы.</w:t>
      </w:r>
    </w:p>
    <w:p w:rsidR="00EF7651" w:rsidRPr="00EA5013" w:rsidRDefault="009361D3" w:rsidP="009361D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 № 5         </w:t>
      </w:r>
      <w:r w:rsidR="00EF7651" w:rsidRPr="00EA5013">
        <w:rPr>
          <w:rFonts w:ascii="Times New Roman" w:hAnsi="Times New Roman" w:cs="Times New Roman"/>
          <w:b/>
          <w:i/>
          <w:sz w:val="24"/>
          <w:szCs w:val="24"/>
        </w:rPr>
        <w:t>СОВЕТЫ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учащимся</w:t>
      </w:r>
    </w:p>
    <w:p w:rsidR="00EF7651" w:rsidRPr="00EA5013" w:rsidRDefault="00EF7651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013">
        <w:rPr>
          <w:rFonts w:ascii="Times New Roman" w:hAnsi="Times New Roman" w:cs="Times New Roman"/>
          <w:sz w:val="24"/>
          <w:szCs w:val="24"/>
        </w:rPr>
        <w:t xml:space="preserve">1. </w:t>
      </w:r>
      <w:r w:rsidRPr="00EA5013">
        <w:rPr>
          <w:rFonts w:ascii="Times New Roman" w:hAnsi="Times New Roman" w:cs="Times New Roman"/>
          <w:i/>
          <w:sz w:val="24"/>
          <w:szCs w:val="24"/>
        </w:rPr>
        <w:t>Читайте очень внимательно условие каждого задания. Постарайтесь понять, о чем конкретно вас спрашивают, что нужно выполнить именно в данном задании.</w:t>
      </w:r>
      <w:r w:rsidRPr="00EA5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013">
        <w:rPr>
          <w:rFonts w:ascii="Times New Roman" w:hAnsi="Times New Roman" w:cs="Times New Roman"/>
          <w:sz w:val="24"/>
          <w:szCs w:val="24"/>
        </w:rPr>
        <w:t>(Очень часто учащиеся не понимают вопроса, они подменяют вопрос конкретного задания тем, с которым чаще встречались в процессе обучения.</w:t>
      </w:r>
      <w:proofErr w:type="gramEnd"/>
      <w:r w:rsidRPr="00EA5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013">
        <w:rPr>
          <w:rFonts w:ascii="Times New Roman" w:hAnsi="Times New Roman" w:cs="Times New Roman"/>
          <w:sz w:val="24"/>
          <w:szCs w:val="24"/>
        </w:rPr>
        <w:t>Необходимо не просто вспоминать алгоритмы решения похожих по содержанию задач, но точно определить, что дано в  условии, а что нужно найти)</w:t>
      </w:r>
      <w:proofErr w:type="gramEnd"/>
    </w:p>
    <w:p w:rsidR="00EF7651" w:rsidRPr="00EA5013" w:rsidRDefault="00EF7651" w:rsidP="00EA501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013">
        <w:rPr>
          <w:rFonts w:ascii="Times New Roman" w:hAnsi="Times New Roman" w:cs="Times New Roman"/>
          <w:sz w:val="24"/>
          <w:szCs w:val="24"/>
        </w:rPr>
        <w:t xml:space="preserve">2. </w:t>
      </w:r>
      <w:r w:rsidRPr="00EA5013">
        <w:rPr>
          <w:rFonts w:ascii="Times New Roman" w:hAnsi="Times New Roman" w:cs="Times New Roman"/>
          <w:i/>
          <w:sz w:val="24"/>
          <w:szCs w:val="24"/>
        </w:rPr>
        <w:t>Термины и понятия, факты, цифры, имена собственные, исторические события, названия законов также записывайте в специальную тетрадь. И учите наизусть.</w:t>
      </w:r>
    </w:p>
    <w:p w:rsidR="005D1B51" w:rsidRDefault="00EF7651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013">
        <w:rPr>
          <w:rFonts w:ascii="Times New Roman" w:hAnsi="Times New Roman" w:cs="Times New Roman"/>
          <w:i/>
          <w:sz w:val="24"/>
          <w:szCs w:val="24"/>
        </w:rPr>
        <w:t xml:space="preserve">3. Учите Конституцию РФ. Это пригодится и для ЕГЭ по обществознанию  </w:t>
      </w:r>
    </w:p>
    <w:p w:rsidR="00EF7651" w:rsidRPr="00EA5013" w:rsidRDefault="00EF7651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013">
        <w:rPr>
          <w:rFonts w:ascii="Times New Roman" w:hAnsi="Times New Roman" w:cs="Times New Roman"/>
          <w:sz w:val="24"/>
          <w:szCs w:val="24"/>
        </w:rPr>
        <w:t>4. В задания,</w:t>
      </w:r>
      <w:r w:rsidR="009361D3">
        <w:rPr>
          <w:rFonts w:ascii="Times New Roman" w:hAnsi="Times New Roman" w:cs="Times New Roman"/>
          <w:sz w:val="24"/>
          <w:szCs w:val="24"/>
        </w:rPr>
        <w:t xml:space="preserve"> которые требую</w:t>
      </w:r>
      <w:r w:rsidR="005D1B51">
        <w:rPr>
          <w:rFonts w:ascii="Times New Roman" w:hAnsi="Times New Roman" w:cs="Times New Roman"/>
          <w:sz w:val="24"/>
          <w:szCs w:val="24"/>
        </w:rPr>
        <w:t>т</w:t>
      </w:r>
      <w:r w:rsidRPr="00EA5013">
        <w:rPr>
          <w:rFonts w:ascii="Times New Roman" w:hAnsi="Times New Roman" w:cs="Times New Roman"/>
          <w:sz w:val="24"/>
          <w:szCs w:val="24"/>
        </w:rPr>
        <w:t xml:space="preserve"> привести конкретные примеры для того или </w:t>
      </w:r>
      <w:r w:rsidR="009361D3">
        <w:rPr>
          <w:rFonts w:ascii="Times New Roman" w:hAnsi="Times New Roman" w:cs="Times New Roman"/>
          <w:sz w:val="24"/>
          <w:szCs w:val="24"/>
        </w:rPr>
        <w:t xml:space="preserve">иного социального явления, </w:t>
      </w:r>
      <w:r w:rsidRPr="00EA5013">
        <w:rPr>
          <w:rFonts w:ascii="Times New Roman" w:hAnsi="Times New Roman" w:cs="Times New Roman"/>
          <w:sz w:val="24"/>
          <w:szCs w:val="24"/>
        </w:rPr>
        <w:t xml:space="preserve">предполагает наличие широкого кругозора. </w:t>
      </w:r>
      <w:r w:rsidRPr="00EA5013">
        <w:rPr>
          <w:rFonts w:ascii="Times New Roman" w:hAnsi="Times New Roman" w:cs="Times New Roman"/>
          <w:i/>
          <w:sz w:val="24"/>
          <w:szCs w:val="24"/>
        </w:rPr>
        <w:t>Поэтому будьте в курсе текущих общественных событий. Интересуйтесь судьбой родной страны. Читайте новости в интернете. Смотрите новостные и исторические программы по телевизору.</w:t>
      </w:r>
    </w:p>
    <w:p w:rsidR="00EF7651" w:rsidRPr="00EA5013" w:rsidRDefault="00EF7651" w:rsidP="00EA501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013">
        <w:rPr>
          <w:rFonts w:ascii="Times New Roman" w:hAnsi="Times New Roman" w:cs="Times New Roman"/>
          <w:sz w:val="24"/>
          <w:szCs w:val="24"/>
        </w:rPr>
        <w:t xml:space="preserve">5. </w:t>
      </w:r>
      <w:r w:rsidRPr="00EA5013">
        <w:rPr>
          <w:rFonts w:ascii="Times New Roman" w:hAnsi="Times New Roman" w:cs="Times New Roman"/>
          <w:i/>
          <w:sz w:val="24"/>
          <w:szCs w:val="24"/>
        </w:rPr>
        <w:t>Внимательно читайте вопросы в тестах. Обращайте внимание на слова «только», «прежде всего», «не». Они подскажут вам правильный ответ.</w:t>
      </w:r>
    </w:p>
    <w:p w:rsidR="009361D3" w:rsidRDefault="00C643A9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361D3" w:rsidRDefault="009361D3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651" w:rsidRPr="00EA5013" w:rsidRDefault="009361D3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1D3">
        <w:rPr>
          <w:rFonts w:ascii="Times New Roman" w:hAnsi="Times New Roman" w:cs="Times New Roman"/>
          <w:b/>
          <w:sz w:val="24"/>
          <w:szCs w:val="24"/>
        </w:rPr>
        <w:lastRenderedPageBreak/>
        <w:t>СЛ №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7651" w:rsidRPr="00EA50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7651" w:rsidRPr="00EA5013">
        <w:rPr>
          <w:rFonts w:ascii="Times New Roman" w:hAnsi="Times New Roman" w:cs="Times New Roman"/>
          <w:sz w:val="24"/>
          <w:szCs w:val="24"/>
        </w:rPr>
        <w:t xml:space="preserve">  своей работе на уроках я часто использую </w:t>
      </w:r>
      <w:r w:rsidR="00EF7651" w:rsidRPr="00EA5013">
        <w:rPr>
          <w:rFonts w:ascii="Times New Roman" w:hAnsi="Times New Roman" w:cs="Times New Roman"/>
          <w:b/>
          <w:i/>
          <w:sz w:val="24"/>
          <w:szCs w:val="24"/>
        </w:rPr>
        <w:t>прием использования маркеров</w:t>
      </w:r>
      <w:r w:rsidR="00EF7651" w:rsidRPr="00EA5013">
        <w:rPr>
          <w:rFonts w:ascii="Times New Roman" w:hAnsi="Times New Roman" w:cs="Times New Roman"/>
          <w:sz w:val="24"/>
          <w:szCs w:val="24"/>
        </w:rPr>
        <w:t>.</w:t>
      </w:r>
    </w:p>
    <w:p w:rsidR="00EF7651" w:rsidRPr="00EA5013" w:rsidRDefault="00EF7651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013">
        <w:rPr>
          <w:rFonts w:ascii="Times New Roman" w:hAnsi="Times New Roman" w:cs="Times New Roman"/>
          <w:sz w:val="24"/>
          <w:szCs w:val="24"/>
        </w:rPr>
        <w:t>Маркер — это сущностный, родовой смысл понятия. Маркер — это смысловой ключ к понятию. Работая над определённым понятием в тесте, учащийся учится находить «слово — маркер» — главное смысловое слово. Оно является ключевым в работе над заданиями теста. Например:</w:t>
      </w:r>
    </w:p>
    <w:p w:rsidR="00EF7651" w:rsidRPr="00EA5013" w:rsidRDefault="00EF7651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013">
        <w:rPr>
          <w:rFonts w:ascii="Times New Roman" w:hAnsi="Times New Roman" w:cs="Times New Roman"/>
          <w:sz w:val="24"/>
          <w:szCs w:val="24"/>
        </w:rPr>
        <w:t>- понятие — «индивидуальность» — маркер — «своеобразие».</w:t>
      </w:r>
    </w:p>
    <w:p w:rsidR="00EF7651" w:rsidRPr="00EA5013" w:rsidRDefault="00EF7651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013">
        <w:rPr>
          <w:rFonts w:ascii="Times New Roman" w:hAnsi="Times New Roman" w:cs="Times New Roman"/>
          <w:sz w:val="24"/>
          <w:szCs w:val="24"/>
        </w:rPr>
        <w:t>- понятие — «индивид» — маркер — «типичное, общее».</w:t>
      </w:r>
    </w:p>
    <w:p w:rsidR="00EF7651" w:rsidRPr="00EA5013" w:rsidRDefault="00EF7651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013">
        <w:rPr>
          <w:rFonts w:ascii="Times New Roman" w:hAnsi="Times New Roman" w:cs="Times New Roman"/>
          <w:sz w:val="24"/>
          <w:szCs w:val="24"/>
        </w:rPr>
        <w:t>- понятие — «суверенитет» — маркер — «независимость».</w:t>
      </w:r>
    </w:p>
    <w:p w:rsidR="00EF7651" w:rsidRPr="00EA5013" w:rsidRDefault="00C643A9" w:rsidP="00EA50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361D3">
        <w:rPr>
          <w:rFonts w:ascii="Times New Roman" w:hAnsi="Times New Roman" w:cs="Times New Roman"/>
          <w:b/>
          <w:sz w:val="24"/>
          <w:szCs w:val="24"/>
        </w:rPr>
        <w:t xml:space="preserve"> СЛ № 7  </w:t>
      </w:r>
      <w:r w:rsidR="00EF7651" w:rsidRPr="00EA5013">
        <w:rPr>
          <w:rFonts w:ascii="Times New Roman" w:hAnsi="Times New Roman" w:cs="Times New Roman"/>
          <w:b/>
          <w:sz w:val="24"/>
          <w:szCs w:val="24"/>
        </w:rPr>
        <w:t>Прием использования подчёркивания</w:t>
      </w:r>
    </w:p>
    <w:p w:rsidR="00EF7651" w:rsidRPr="00EA5013" w:rsidRDefault="00EF7651" w:rsidP="00EA5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013">
        <w:rPr>
          <w:rFonts w:ascii="Times New Roman" w:hAnsi="Times New Roman" w:cs="Times New Roman"/>
          <w:sz w:val="24"/>
          <w:szCs w:val="24"/>
        </w:rPr>
        <w:t>Данный приём ведёт к глубокому усвоению обществоведческих понятий, а также позволяет учащимся успешно справляться с заданиями части</w:t>
      </w:r>
      <w:proofErr w:type="gramStart"/>
      <w:r w:rsidRPr="00EA501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A5013">
        <w:rPr>
          <w:rFonts w:ascii="Times New Roman" w:hAnsi="Times New Roman" w:cs="Times New Roman"/>
          <w:sz w:val="24"/>
          <w:szCs w:val="24"/>
        </w:rPr>
        <w:t xml:space="preserve">, требующими дать определение понятия и составить два предложения, раскрывающими сущность данного понятия; перечислить признаки Например: при работе с термином «право» учащимся предлагается </w:t>
      </w:r>
      <w:proofErr w:type="gramStart"/>
      <w:r w:rsidRPr="00EA501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A5013">
        <w:rPr>
          <w:rFonts w:ascii="Times New Roman" w:hAnsi="Times New Roman" w:cs="Times New Roman"/>
          <w:sz w:val="24"/>
          <w:szCs w:val="24"/>
        </w:rPr>
        <w:t>одчеркнуть главные слова. ( право- система обязательных правил поведения, принятых государством и обеспечиваемых силой государственного принуждения). представить данное определение в виде четырёх предложений (это и есть признаки права).</w:t>
      </w:r>
      <w:r w:rsidR="00612FC4" w:rsidRPr="00EA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A9" w:rsidRDefault="00EF7651" w:rsidP="00C643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013">
        <w:rPr>
          <w:rFonts w:ascii="Times New Roman" w:hAnsi="Times New Roman" w:cs="Times New Roman"/>
          <w:b/>
          <w:sz w:val="24"/>
          <w:szCs w:val="24"/>
        </w:rPr>
        <w:t>Анализ двух суждений</w:t>
      </w:r>
      <w:r w:rsidRPr="00EA5013">
        <w:rPr>
          <w:rFonts w:ascii="Times New Roman" w:hAnsi="Times New Roman" w:cs="Times New Roman"/>
          <w:sz w:val="24"/>
          <w:szCs w:val="24"/>
        </w:rPr>
        <w:t xml:space="preserve"> (верно-неверно) оказывается достаточно сложным заданием, т.к. предполагает не только  умение мыслить логически, но и простую </w:t>
      </w:r>
      <w:proofErr w:type="gramStart"/>
      <w:r w:rsidRPr="00EA5013">
        <w:rPr>
          <w:rFonts w:ascii="Times New Roman" w:hAnsi="Times New Roman" w:cs="Times New Roman"/>
          <w:sz w:val="24"/>
          <w:szCs w:val="24"/>
        </w:rPr>
        <w:t>наблюдательность</w:t>
      </w:r>
      <w:proofErr w:type="gramEnd"/>
      <w:r w:rsidRPr="00EA5013">
        <w:rPr>
          <w:rFonts w:ascii="Times New Roman" w:hAnsi="Times New Roman" w:cs="Times New Roman"/>
          <w:sz w:val="24"/>
          <w:szCs w:val="24"/>
        </w:rPr>
        <w:t xml:space="preserve"> и знание специфики самого предмета. </w:t>
      </w:r>
    </w:p>
    <w:p w:rsidR="008A2158" w:rsidRPr="00EA5013" w:rsidRDefault="00612FC4" w:rsidP="00EA5013">
      <w:pPr>
        <w:shd w:val="clear" w:color="auto" w:fill="FFFFFF" w:themeFill="background1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6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прекращающееся повторение всего пр</w:t>
      </w: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ойденного материала практикую 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</w:t>
      </w:r>
      <w:proofErr w:type="spellStart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ежеурочной</w:t>
      </w:r>
      <w:proofErr w:type="spellEnd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«разминки», когда дети должны ответить на вопрос из любой пройденной темы. Такой вид работы помогает при повторении всех разделов обществознания.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системная подготовка учащихся к ЕГЭ по обществознанию невозможна без постоянной, вдумчивой, целенаправленной работы над каждым заданием ЕГЭ: тестирование, повторение терминов, написание творческих работ (эссе). 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Без четко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спланированной, ежедневной работы учащимся будет трудно выполнить задания ЕГЭ, следовательно, надо упорно и на совесть трудиться, чтобы повысить уровень подготовки</w:t>
      </w:r>
      <w:proofErr w:type="gramStart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013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887"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убедилась в том, что работа по подготовке учащихся к ЕГЭ по обществознанию становится эффективной только в том случае, если выше перечисленные мероприятия приобретают систематический характер.</w:t>
      </w:r>
    </w:p>
    <w:p w:rsidR="009E30DB" w:rsidRDefault="00E10607" w:rsidP="00EA5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01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F7651" w:rsidRPr="00EA5013" w:rsidRDefault="00E10607" w:rsidP="00EA50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013">
        <w:rPr>
          <w:rFonts w:ascii="Times New Roman" w:hAnsi="Times New Roman" w:cs="Times New Roman"/>
          <w:sz w:val="24"/>
          <w:szCs w:val="24"/>
        </w:rPr>
        <w:t xml:space="preserve">  </w:t>
      </w:r>
      <w:r w:rsidR="00ED0CA7" w:rsidRPr="00ED0CA7">
        <w:rPr>
          <w:rFonts w:ascii="Times New Roman" w:hAnsi="Times New Roman" w:cs="Times New Roman"/>
          <w:b/>
          <w:sz w:val="24"/>
          <w:szCs w:val="24"/>
        </w:rPr>
        <w:t>СЛ № 8</w:t>
      </w:r>
      <w:proofErr w:type="gramStart"/>
      <w:r w:rsidRPr="00EA5013">
        <w:rPr>
          <w:rFonts w:ascii="Times New Roman" w:hAnsi="Times New Roman" w:cs="Times New Roman"/>
          <w:sz w:val="24"/>
          <w:szCs w:val="24"/>
        </w:rPr>
        <w:t xml:space="preserve"> </w:t>
      </w:r>
      <w:r w:rsidR="00ED0C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2158" w:rsidRPr="00ED0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158" w:rsidRPr="00EA501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8A2158" w:rsidRPr="00EA5013">
        <w:rPr>
          <w:rFonts w:ascii="Times New Roman" w:hAnsi="Times New Roman" w:cs="Times New Roman"/>
          <w:b/>
          <w:sz w:val="24"/>
          <w:szCs w:val="24"/>
        </w:rPr>
        <w:t xml:space="preserve">аиболее сложная часть экзамена по обществознанию – эссе. </w:t>
      </w:r>
      <w:r w:rsidR="00C6710D" w:rsidRPr="00EA5013">
        <w:rPr>
          <w:rFonts w:ascii="Times New Roman" w:hAnsi="Times New Roman" w:cs="Times New Roman"/>
          <w:sz w:val="24"/>
          <w:szCs w:val="24"/>
        </w:rPr>
        <w:t xml:space="preserve"> </w:t>
      </w: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405A8" w:rsidRPr="00EA5013" w:rsidRDefault="00EA5013" w:rsidP="00EA50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5A8" w:rsidRPr="009361D3" w:rsidRDefault="00C643A9" w:rsidP="00EA5013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</w:t>
      </w:r>
      <w:r w:rsidR="001405A8"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Требования, предъявляемые к эссе:</w:t>
      </w:r>
    </w:p>
    <w:p w:rsidR="001405A8" w:rsidRPr="009361D3" w:rsidRDefault="001405A8" w:rsidP="00EA5013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Эссе должно восприниматься как единое целое, идея должна быть ясной и понятной.</w:t>
      </w:r>
    </w:p>
    <w:p w:rsidR="001405A8" w:rsidRPr="009361D3" w:rsidRDefault="001405A8" w:rsidP="00EA5013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Эссе не должно содержать ничего лишнего, должно включать только ту информацию, которая необходима для раскрытия вашей позиции, идеи.</w:t>
      </w:r>
    </w:p>
    <w:p w:rsidR="001405A8" w:rsidRPr="009361D3" w:rsidRDefault="001405A8" w:rsidP="00EA5013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Эссе должно иметь грамотное композиционное построение, быть логичным, четким по структуре.</w:t>
      </w:r>
    </w:p>
    <w:p w:rsidR="001405A8" w:rsidRPr="009361D3" w:rsidRDefault="001405A8" w:rsidP="00EA5013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Каждый абзац эссе должен содержать только одну основную мысль.</w:t>
      </w:r>
    </w:p>
    <w:p w:rsidR="001405A8" w:rsidRPr="009361D3" w:rsidRDefault="001405A8" w:rsidP="00EA5013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:rsidR="001405A8" w:rsidRPr="009361D3" w:rsidRDefault="001405A8" w:rsidP="00EA5013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Эссе должно содержать убедительную аргументацию заявленной по проблеме позиции. </w:t>
      </w:r>
    </w:p>
    <w:p w:rsidR="001405A8" w:rsidRPr="009361D3" w:rsidRDefault="001405A8" w:rsidP="00EA5013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05A8" w:rsidRPr="009361D3" w:rsidRDefault="00C643A9" w:rsidP="00EA5013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</w:t>
      </w:r>
      <w:r w:rsidR="001405A8"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Критерии оценивания эссе:</w:t>
      </w:r>
    </w:p>
    <w:p w:rsidR="001405A8" w:rsidRPr="009361D3" w:rsidRDefault="001405A8" w:rsidP="00EA5013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Раскрытие смысла высказывания – 1 балл</w:t>
      </w:r>
    </w:p>
    <w:p w:rsidR="001405A8" w:rsidRPr="009361D3" w:rsidRDefault="001405A8" w:rsidP="00EA5013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Представление и пояснение собственной позиции выпускника – 1 балл</w:t>
      </w:r>
    </w:p>
    <w:p w:rsidR="001405A8" w:rsidRPr="009361D3" w:rsidRDefault="001405A8" w:rsidP="00EA5013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Характер и уровень приводимых суждений и аргументов – 3 балла</w:t>
      </w:r>
    </w:p>
    <w:p w:rsidR="001405A8" w:rsidRPr="009361D3" w:rsidRDefault="001405A8" w:rsidP="00EA5013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Максимальный балл 5</w:t>
      </w:r>
    </w:p>
    <w:p w:rsidR="00EA5013" w:rsidRPr="00EA5013" w:rsidRDefault="00EA5013" w:rsidP="00EA5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 xml:space="preserve">Для подготовки к его написанию  можно </w:t>
      </w:r>
      <w:r w:rsidRPr="00936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использовать  технологию ПОПС</w:t>
      </w: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 w:rsidRPr="009361D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  <w:r w:rsidRPr="009361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при которой ученик имеет готовый алгоритм учебных  действий, выраженных первыми буквами </w:t>
      </w:r>
      <w:r w:rsidRPr="00EA5013">
        <w:rPr>
          <w:rFonts w:ascii="Times New Roman" w:hAnsi="Times New Roman" w:cs="Times New Roman"/>
          <w:sz w:val="24"/>
          <w:szCs w:val="24"/>
        </w:rPr>
        <w:t xml:space="preserve">сокращения </w:t>
      </w:r>
      <w:r w:rsidRPr="009361D3">
        <w:rPr>
          <w:rFonts w:ascii="Times New Roman" w:hAnsi="Times New Roman" w:cs="Times New Roman"/>
          <w:b/>
          <w:sz w:val="24"/>
          <w:szCs w:val="24"/>
        </w:rPr>
        <w:t>ПОПС:</w:t>
      </w:r>
      <w:r w:rsidRPr="0093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A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013" w:rsidRPr="00EA5013" w:rsidRDefault="00EA5013" w:rsidP="00EA5013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01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A5013">
        <w:rPr>
          <w:rFonts w:ascii="Times New Roman" w:hAnsi="Times New Roman" w:cs="Times New Roman"/>
          <w:bCs/>
          <w:sz w:val="24"/>
          <w:szCs w:val="24"/>
        </w:rPr>
        <w:t>-позицию</w:t>
      </w:r>
      <w:proofErr w:type="spellEnd"/>
      <w:r w:rsidRPr="00EA5013">
        <w:rPr>
          <w:rFonts w:ascii="Times New Roman" w:hAnsi="Times New Roman" w:cs="Times New Roman"/>
          <w:bCs/>
          <w:sz w:val="24"/>
          <w:szCs w:val="24"/>
        </w:rPr>
        <w:t xml:space="preserve"> (объясняет, в чем заключена его точка зрения, предположим, “Я считаю, что смертная казнь не нужна…”);</w:t>
      </w:r>
    </w:p>
    <w:p w:rsidR="00EA5013" w:rsidRPr="00EA5013" w:rsidRDefault="00EA5013" w:rsidP="00EA5013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501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A5013">
        <w:rPr>
          <w:rFonts w:ascii="Times New Roman" w:hAnsi="Times New Roman" w:cs="Times New Roman"/>
          <w:bCs/>
          <w:sz w:val="24"/>
          <w:szCs w:val="24"/>
        </w:rPr>
        <w:t>-обоснование</w:t>
      </w:r>
      <w:proofErr w:type="spellEnd"/>
      <w:r w:rsidRPr="00EA5013">
        <w:rPr>
          <w:rFonts w:ascii="Times New Roman" w:hAnsi="Times New Roman" w:cs="Times New Roman"/>
          <w:bCs/>
          <w:sz w:val="24"/>
          <w:szCs w:val="24"/>
        </w:rPr>
        <w:t xml:space="preserve"> (не просто объясняет свою позицию, но и доказывает, начиная фразой типа:</w:t>
      </w:r>
      <w:proofErr w:type="gramEnd"/>
      <w:r w:rsidRPr="00EA5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5013">
        <w:rPr>
          <w:rFonts w:ascii="Times New Roman" w:hAnsi="Times New Roman" w:cs="Times New Roman"/>
          <w:bCs/>
          <w:sz w:val="24"/>
          <w:szCs w:val="24"/>
        </w:rPr>
        <w:t>“Потому что увеличивается количество тяжких преступлений, изнасилований, убийств…”);</w:t>
      </w:r>
      <w:proofErr w:type="gramEnd"/>
    </w:p>
    <w:p w:rsidR="00EA5013" w:rsidRPr="00EA5013" w:rsidRDefault="00EA5013" w:rsidP="00EA5013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501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A5013">
        <w:rPr>
          <w:rFonts w:ascii="Times New Roman" w:hAnsi="Times New Roman" w:cs="Times New Roman"/>
          <w:bCs/>
          <w:sz w:val="24"/>
          <w:szCs w:val="24"/>
        </w:rPr>
        <w:t>-пример</w:t>
      </w:r>
      <w:proofErr w:type="spellEnd"/>
      <w:r w:rsidRPr="00EA5013">
        <w:rPr>
          <w:rFonts w:ascii="Times New Roman" w:hAnsi="Times New Roman" w:cs="Times New Roman"/>
          <w:bCs/>
          <w:sz w:val="24"/>
          <w:szCs w:val="24"/>
        </w:rPr>
        <w:t xml:space="preserve"> (при разъяснении сути своей позиции пользуется конкретными примерами, используя обороты типа:</w:t>
      </w:r>
      <w:proofErr w:type="gramEnd"/>
      <w:r w:rsidRPr="00EA5013">
        <w:rPr>
          <w:rFonts w:ascii="Times New Roman" w:hAnsi="Times New Roman" w:cs="Times New Roman"/>
          <w:bCs/>
          <w:sz w:val="24"/>
          <w:szCs w:val="24"/>
        </w:rPr>
        <w:t xml:space="preserve"> “Я могу подтвердить это тем, что рост преступности наблюдается за последние годы…”;</w:t>
      </w:r>
    </w:p>
    <w:p w:rsidR="00EA5013" w:rsidRPr="00EA5013" w:rsidRDefault="00EA5013" w:rsidP="00EA5013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01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A5013">
        <w:rPr>
          <w:rFonts w:ascii="Times New Roman" w:hAnsi="Times New Roman" w:cs="Times New Roman"/>
          <w:bCs/>
          <w:sz w:val="24"/>
          <w:szCs w:val="24"/>
        </w:rPr>
        <w:t>-следствие (делает вывод в результате обсуждения определенной проблемы, например, “В связи с этим (сохранением смертной казни, мы не наблюдаем уменьшения роста преступности…”).</w:t>
      </w:r>
      <w:proofErr w:type="gramEnd"/>
    </w:p>
    <w:p w:rsidR="00EA5013" w:rsidRPr="00EA5013" w:rsidRDefault="00EA5013" w:rsidP="00EA5013">
      <w:pPr>
        <w:shd w:val="clear" w:color="auto" w:fill="FFFFFF" w:themeFill="background1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013" w:rsidRPr="00EA5013" w:rsidRDefault="00EA5013" w:rsidP="00EA50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CA7">
        <w:rPr>
          <w:rFonts w:ascii="Times New Roman" w:hAnsi="Times New Roman" w:cs="Times New Roman"/>
          <w:b/>
          <w:sz w:val="24"/>
          <w:szCs w:val="24"/>
        </w:rPr>
        <w:t>СЛ №  9</w:t>
      </w:r>
      <w:proofErr w:type="gramStart"/>
      <w:r w:rsidR="00ED0C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501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A5013">
        <w:rPr>
          <w:rFonts w:ascii="Times New Roman" w:hAnsi="Times New Roman" w:cs="Times New Roman"/>
          <w:bCs/>
          <w:sz w:val="24"/>
          <w:szCs w:val="24"/>
        </w:rPr>
        <w:t>амое главное, что дает применение данной технологии, ученики высказывают свою точку зрения, отношение к предложенной проблеме.</w:t>
      </w:r>
    </w:p>
    <w:p w:rsidR="009361D3" w:rsidRDefault="009361D3" w:rsidP="002C6D68">
      <w:pPr>
        <w:rPr>
          <w:b/>
          <w:sz w:val="28"/>
          <w:szCs w:val="28"/>
        </w:rPr>
      </w:pPr>
    </w:p>
    <w:p w:rsidR="009361D3" w:rsidRDefault="009361D3" w:rsidP="002C6D68">
      <w:pPr>
        <w:rPr>
          <w:b/>
          <w:sz w:val="28"/>
          <w:szCs w:val="28"/>
        </w:rPr>
      </w:pPr>
    </w:p>
    <w:p w:rsidR="002C6D68" w:rsidRDefault="00ED0CA7" w:rsidP="002C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 № 10</w:t>
      </w:r>
      <w:r w:rsidR="009361D3">
        <w:rPr>
          <w:b/>
          <w:sz w:val="28"/>
          <w:szCs w:val="28"/>
        </w:rPr>
        <w:t xml:space="preserve"> Советы педагогам</w:t>
      </w:r>
    </w:p>
    <w:p w:rsidR="009361D3" w:rsidRDefault="009361D3" w:rsidP="002C6D68">
      <w:pPr>
        <w:rPr>
          <w:b/>
          <w:sz w:val="28"/>
          <w:szCs w:val="28"/>
        </w:rPr>
      </w:pPr>
    </w:p>
    <w:p w:rsidR="009361D3" w:rsidRDefault="009361D3" w:rsidP="002C6D68">
      <w:pPr>
        <w:rPr>
          <w:b/>
          <w:sz w:val="28"/>
          <w:szCs w:val="28"/>
        </w:rPr>
      </w:pPr>
    </w:p>
    <w:p w:rsidR="009361D3" w:rsidRPr="009361D3" w:rsidRDefault="009361D3" w:rsidP="002C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Всем удачи!!!</w:t>
      </w:r>
    </w:p>
    <w:sectPr w:rsidR="009361D3" w:rsidRPr="009361D3" w:rsidSect="00CC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CF9"/>
    <w:multiLevelType w:val="hybridMultilevel"/>
    <w:tmpl w:val="23FA853C"/>
    <w:lvl w:ilvl="0" w:tplc="F16451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869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4E76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F25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56A4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E77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E4F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B88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22E7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B409A1"/>
    <w:multiLevelType w:val="hybridMultilevel"/>
    <w:tmpl w:val="4E86DD08"/>
    <w:lvl w:ilvl="0" w:tplc="22767E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0E4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2E1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9C1A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28AF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E0D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45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34E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C9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360271"/>
    <w:multiLevelType w:val="hybridMultilevel"/>
    <w:tmpl w:val="8ACC413C"/>
    <w:lvl w:ilvl="0" w:tplc="00D418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E81D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6D7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148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DC24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8461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CE0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E4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720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421C4C"/>
    <w:multiLevelType w:val="hybridMultilevel"/>
    <w:tmpl w:val="9078E46A"/>
    <w:lvl w:ilvl="0" w:tplc="602E4E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D233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9A96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2C5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4C05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AE1D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D8CE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42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C607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A86105"/>
    <w:multiLevelType w:val="hybridMultilevel"/>
    <w:tmpl w:val="88361B4E"/>
    <w:lvl w:ilvl="0" w:tplc="D6785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4EA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8CA6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1E38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DAA5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ABA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3A92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AF4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D06D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077775"/>
    <w:multiLevelType w:val="hybridMultilevel"/>
    <w:tmpl w:val="2B0E2D78"/>
    <w:lvl w:ilvl="0" w:tplc="9E7206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729F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D662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DEF4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8D0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EA0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C3E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C448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E4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4F9440E"/>
    <w:multiLevelType w:val="hybridMultilevel"/>
    <w:tmpl w:val="3C3C4E4C"/>
    <w:lvl w:ilvl="0" w:tplc="4B603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0E1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A81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42D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AB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80FD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26E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D43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A838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5066F96"/>
    <w:multiLevelType w:val="hybridMultilevel"/>
    <w:tmpl w:val="219224EE"/>
    <w:lvl w:ilvl="0" w:tplc="65E80366">
      <w:start w:val="1"/>
      <w:numFmt w:val="bullet"/>
      <w:lvlText w:val="­"/>
      <w:lvlJc w:val="left"/>
      <w:pPr>
        <w:tabs>
          <w:tab w:val="num" w:pos="2797"/>
        </w:tabs>
        <w:ind w:left="2797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8">
    <w:nsid w:val="6C111539"/>
    <w:multiLevelType w:val="hybridMultilevel"/>
    <w:tmpl w:val="B85AD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B17DB"/>
    <w:multiLevelType w:val="hybridMultilevel"/>
    <w:tmpl w:val="B42A55E6"/>
    <w:lvl w:ilvl="0" w:tplc="CFCED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AA57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88AF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A285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C8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6CD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401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7EE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C63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4245DD7"/>
    <w:multiLevelType w:val="hybridMultilevel"/>
    <w:tmpl w:val="7C60EFF0"/>
    <w:lvl w:ilvl="0" w:tplc="646C1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02F1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C4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0634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4E71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239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247D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A9B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68E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87"/>
    <w:rsid w:val="0003366D"/>
    <w:rsid w:val="00041F6F"/>
    <w:rsid w:val="000B124E"/>
    <w:rsid w:val="000C30E1"/>
    <w:rsid w:val="00116196"/>
    <w:rsid w:val="001405A8"/>
    <w:rsid w:val="002C6D68"/>
    <w:rsid w:val="003174FC"/>
    <w:rsid w:val="00417422"/>
    <w:rsid w:val="004E2813"/>
    <w:rsid w:val="0051344E"/>
    <w:rsid w:val="005D1B51"/>
    <w:rsid w:val="0060576E"/>
    <w:rsid w:val="00612FC4"/>
    <w:rsid w:val="00613908"/>
    <w:rsid w:val="00633F91"/>
    <w:rsid w:val="006604CB"/>
    <w:rsid w:val="00681A55"/>
    <w:rsid w:val="006B1E7B"/>
    <w:rsid w:val="006B42F4"/>
    <w:rsid w:val="006C3BA4"/>
    <w:rsid w:val="006D59F6"/>
    <w:rsid w:val="00774C7D"/>
    <w:rsid w:val="007A697A"/>
    <w:rsid w:val="007E0933"/>
    <w:rsid w:val="00876DEC"/>
    <w:rsid w:val="008A2158"/>
    <w:rsid w:val="00920D75"/>
    <w:rsid w:val="009361D3"/>
    <w:rsid w:val="009A6D58"/>
    <w:rsid w:val="009E30DB"/>
    <w:rsid w:val="009E3B00"/>
    <w:rsid w:val="00A80BC6"/>
    <w:rsid w:val="00AA07F7"/>
    <w:rsid w:val="00B05CD2"/>
    <w:rsid w:val="00B070E1"/>
    <w:rsid w:val="00B46887"/>
    <w:rsid w:val="00C643A9"/>
    <w:rsid w:val="00C6710D"/>
    <w:rsid w:val="00C84D39"/>
    <w:rsid w:val="00CB530E"/>
    <w:rsid w:val="00CC34EB"/>
    <w:rsid w:val="00CD79A5"/>
    <w:rsid w:val="00E10607"/>
    <w:rsid w:val="00E47EEC"/>
    <w:rsid w:val="00EA5013"/>
    <w:rsid w:val="00EC42C6"/>
    <w:rsid w:val="00ED0CA7"/>
    <w:rsid w:val="00ED3D76"/>
    <w:rsid w:val="00EF49E0"/>
    <w:rsid w:val="00EF7651"/>
    <w:rsid w:val="00F34E35"/>
    <w:rsid w:val="00F562D6"/>
    <w:rsid w:val="00F6562D"/>
    <w:rsid w:val="00FC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EB"/>
  </w:style>
  <w:style w:type="paragraph" w:styleId="1">
    <w:name w:val="heading 1"/>
    <w:basedOn w:val="a"/>
    <w:link w:val="10"/>
    <w:uiPriority w:val="9"/>
    <w:qFormat/>
    <w:rsid w:val="00B46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8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6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7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10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5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0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5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8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1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2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6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8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41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0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19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7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8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2015-10-25T13:54:00Z</cp:lastPrinted>
  <dcterms:created xsi:type="dcterms:W3CDTF">2018-10-06T07:20:00Z</dcterms:created>
  <dcterms:modified xsi:type="dcterms:W3CDTF">2018-10-10T15:30:00Z</dcterms:modified>
</cp:coreProperties>
</file>